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B2" w:rsidRDefault="000D78B2" w:rsidP="000D78B2">
      <w:pPr>
        <w:shd w:val="clear" w:color="auto" w:fill="FFFFFF" w:themeFill="background1"/>
        <w:spacing w:line="240" w:lineRule="auto"/>
        <w:contextualSpacing/>
        <w:rPr>
          <w:rFonts w:ascii="Sylfaen" w:hAnsi="Sylfaen"/>
          <w:lang w:val="en-US"/>
        </w:rPr>
      </w:pPr>
    </w:p>
    <w:p w:rsidR="000D78B2" w:rsidRDefault="000D78B2" w:rsidP="000D78B2">
      <w:pPr>
        <w:shd w:val="clear" w:color="auto" w:fill="FFFFFF" w:themeFill="background1"/>
        <w:spacing w:line="240" w:lineRule="auto"/>
        <w:ind w:hanging="720"/>
        <w:contextualSpacing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სსიპ ივანე ჯავახიშვილის სახელობის თბილისის სახელმწიფო უნივერსიტეტი</w:t>
      </w:r>
    </w:p>
    <w:p w:rsidR="000D78B2" w:rsidRDefault="000D78B2" w:rsidP="000D78B2">
      <w:pPr>
        <w:shd w:val="clear" w:color="auto" w:fill="FFFFFF" w:themeFill="background1"/>
        <w:spacing w:line="240" w:lineRule="auto"/>
        <w:contextualSpacing/>
        <w:rPr>
          <w:rFonts w:ascii="Sylfaen" w:hAnsi="Sylfaen"/>
          <w:b/>
          <w:lang w:val="ka-GE"/>
        </w:rPr>
      </w:pPr>
    </w:p>
    <w:p w:rsidR="000D78B2" w:rsidRDefault="000D78B2" w:rsidP="000D78B2">
      <w:pPr>
        <w:shd w:val="clear" w:color="auto" w:fill="FFFFFF" w:themeFill="background1"/>
        <w:spacing w:line="240" w:lineRule="auto"/>
        <w:ind w:hanging="720"/>
        <w:contextualSpacing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ალექსანდრე თვალჭრელიძის სახელობის მინერალური ნედლეულის კავკასიის ინსტიტუტი</w:t>
      </w:r>
    </w:p>
    <w:p w:rsidR="000D78B2" w:rsidRDefault="000D78B2" w:rsidP="000D78B2">
      <w:pPr>
        <w:shd w:val="clear" w:color="auto" w:fill="FFFFFF" w:themeFill="background1"/>
        <w:spacing w:line="240" w:lineRule="auto"/>
        <w:ind w:hanging="720"/>
        <w:contextualSpacing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საგამოცდო ცენტრი „გეოანალიტიკა“</w:t>
      </w:r>
    </w:p>
    <w:p w:rsidR="000D78B2" w:rsidRDefault="000D78B2" w:rsidP="000D78B2">
      <w:pPr>
        <w:shd w:val="clear" w:color="auto" w:fill="FFFFFF" w:themeFill="background1"/>
        <w:spacing w:line="240" w:lineRule="auto"/>
        <w:ind w:hanging="720"/>
        <w:contextualSpacing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0D78B2" w:rsidRDefault="000D78B2" w:rsidP="000D78B2">
      <w:pPr>
        <w:shd w:val="clear" w:color="auto" w:fill="FFFFFF" w:themeFill="background1"/>
        <w:spacing w:line="240" w:lineRule="auto"/>
        <w:contextualSpacing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lang w:val="ka-GE"/>
        </w:rPr>
        <w:t xml:space="preserve">     </w:t>
      </w:r>
      <w:r>
        <w:rPr>
          <w:rFonts w:ascii="Sylfaen" w:hAnsi="Sylfaen"/>
          <w:b/>
          <w:sz w:val="20"/>
          <w:szCs w:val="20"/>
          <w:lang w:val="ka-GE"/>
        </w:rPr>
        <w:t xml:space="preserve">ტელ.: 2541554; ქ. თბილისი, მინდელის ქ. 11                                                      </w:t>
      </w:r>
      <w:r>
        <w:rPr>
          <w:rFonts w:ascii="Times New Roman" w:hAnsi="Times New Roman"/>
          <w:b/>
          <w:sz w:val="20"/>
          <w:szCs w:val="20"/>
          <w:lang w:val="ka-GE"/>
        </w:rPr>
        <w:t>E-mail:</w:t>
      </w:r>
      <w:hyperlink r:id="rId7" w:history="1">
        <w:r>
          <w:rPr>
            <w:rStyle w:val="Hyperlink"/>
            <w:rFonts w:ascii="Times New Roman" w:hAnsi="Times New Roman"/>
            <w:color w:val="auto"/>
            <w:sz w:val="20"/>
            <w:szCs w:val="20"/>
            <w:lang w:val="ka-GE"/>
          </w:rPr>
          <w:t>tcimr@internet.ge</w:t>
        </w:r>
      </w:hyperlink>
    </w:p>
    <w:p w:rsidR="000D78B2" w:rsidRDefault="000D78B2" w:rsidP="000D78B2">
      <w:pPr>
        <w:spacing w:line="240" w:lineRule="auto"/>
        <w:contextualSpacing/>
        <w:jc w:val="right"/>
        <w:rPr>
          <w:rFonts w:ascii="AcadNusx" w:hAnsi="AcadNusx"/>
          <w:b/>
          <w:sz w:val="20"/>
          <w:szCs w:val="20"/>
          <w:lang w:val="ka-G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46E306" wp14:editId="1F802424">
                <wp:simplePos x="0" y="0"/>
                <wp:positionH relativeFrom="column">
                  <wp:posOffset>-323850</wp:posOffset>
                </wp:positionH>
                <wp:positionV relativeFrom="paragraph">
                  <wp:posOffset>83820</wp:posOffset>
                </wp:positionV>
                <wp:extent cx="8210550" cy="19050"/>
                <wp:effectExtent l="0" t="19050" r="19050" b="381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10550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pt,6.6pt" to="62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" o:allowincell="f" strokeweight="4.5pt">
                <v:stroke linestyle="thickThin"/>
              </v:line>
            </w:pict>
          </mc:Fallback>
        </mc:AlternateContent>
      </w:r>
    </w:p>
    <w:p w:rsidR="000D78B2" w:rsidRDefault="000D78B2" w:rsidP="000D78B2">
      <w:pPr>
        <w:tabs>
          <w:tab w:val="left" w:pos="0"/>
          <w:tab w:val="left" w:pos="9270"/>
        </w:tabs>
        <w:ind w:right="270"/>
        <w:contextualSpacing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</w:t>
      </w:r>
    </w:p>
    <w:p w:rsidR="000D78B2" w:rsidRDefault="000D78B2" w:rsidP="000D78B2">
      <w:pPr>
        <w:spacing w:line="240" w:lineRule="auto"/>
        <w:contextualSpacing/>
        <w:jc w:val="center"/>
        <w:rPr>
          <w:rFonts w:ascii="Sylfaen" w:hAnsi="Sylfaen" w:cs="Times New Roman"/>
          <w:b/>
          <w:sz w:val="20"/>
          <w:szCs w:val="20"/>
          <w:lang w:val="ka-GE"/>
        </w:rPr>
      </w:pPr>
      <w:r>
        <w:rPr>
          <w:rFonts w:ascii="Sylfaen" w:hAnsi="Sylfaen" w:cs="Times New Roman"/>
          <w:b/>
          <w:sz w:val="20"/>
          <w:szCs w:val="20"/>
          <w:lang w:val="ka-GE"/>
        </w:rPr>
        <w:t xml:space="preserve">                                                                                                                       </w:t>
      </w:r>
      <w:proofErr w:type="gramStart"/>
      <w:r w:rsidR="00E93EF3">
        <w:rPr>
          <w:rFonts w:ascii="Sylfaen" w:hAnsi="Sylfaen" w:cs="Times New Roman"/>
          <w:b/>
          <w:sz w:val="20"/>
          <w:szCs w:val="20"/>
          <w:lang w:val="en-US"/>
        </w:rPr>
        <w:t>13</w:t>
      </w:r>
      <w:r w:rsidR="00B63313">
        <w:rPr>
          <w:rFonts w:ascii="Sylfaen" w:hAnsi="Sylfaen" w:cs="Times New Roman"/>
          <w:b/>
          <w:sz w:val="20"/>
          <w:szCs w:val="20"/>
          <w:lang w:val="ka-GE"/>
        </w:rPr>
        <w:t xml:space="preserve"> </w:t>
      </w:r>
      <w:r w:rsidR="004E07D6">
        <w:rPr>
          <w:rFonts w:ascii="Sylfaen" w:hAnsi="Sylfaen" w:cs="Times New Roman"/>
          <w:b/>
          <w:sz w:val="20"/>
          <w:szCs w:val="20"/>
          <w:lang w:val="ka-GE"/>
        </w:rPr>
        <w:t>აგვისტო</w:t>
      </w:r>
      <w:r>
        <w:rPr>
          <w:rFonts w:ascii="Sylfaen" w:hAnsi="Sylfaen" w:cs="Times New Roman"/>
          <w:b/>
          <w:sz w:val="20"/>
          <w:szCs w:val="20"/>
          <w:lang w:val="ka-GE"/>
        </w:rPr>
        <w:t xml:space="preserve">     </w:t>
      </w:r>
      <w:r w:rsidR="00757B05">
        <w:rPr>
          <w:rFonts w:ascii="Sylfaen" w:hAnsi="Sylfaen" w:cs="Times New Roman"/>
          <w:b/>
          <w:sz w:val="20"/>
          <w:szCs w:val="20"/>
          <w:lang w:val="ka-GE"/>
        </w:rPr>
        <w:t>201</w:t>
      </w:r>
      <w:r w:rsidR="00757B05" w:rsidRPr="004507FF">
        <w:rPr>
          <w:rFonts w:ascii="Sylfaen" w:hAnsi="Sylfaen" w:cs="Times New Roman"/>
          <w:b/>
          <w:sz w:val="20"/>
          <w:szCs w:val="20"/>
          <w:lang w:val="ka-GE"/>
        </w:rPr>
        <w:t>9</w:t>
      </w:r>
      <w:r>
        <w:rPr>
          <w:rFonts w:ascii="Sylfaen" w:hAnsi="Sylfaen" w:cs="Times New Roman"/>
          <w:b/>
          <w:sz w:val="20"/>
          <w:szCs w:val="20"/>
          <w:lang w:val="ka-GE"/>
        </w:rPr>
        <w:t xml:space="preserve"> წ.</w:t>
      </w:r>
      <w:proofErr w:type="gramEnd"/>
    </w:p>
    <w:p w:rsidR="000D78B2" w:rsidRDefault="000D78B2" w:rsidP="000D78B2">
      <w:pPr>
        <w:spacing w:line="240" w:lineRule="auto"/>
        <w:contextualSpacing/>
        <w:jc w:val="right"/>
        <w:rPr>
          <w:rFonts w:ascii="Sylfaen" w:hAnsi="Sylfaen" w:cs="Times New Roman"/>
          <w:b/>
          <w:sz w:val="20"/>
          <w:szCs w:val="20"/>
          <w:lang w:val="ka-GE"/>
        </w:rPr>
      </w:pPr>
    </w:p>
    <w:p w:rsidR="000D78B2" w:rsidRDefault="000D78B2" w:rsidP="000D78B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  <w:lang w:val="ka-GE"/>
        </w:rPr>
      </w:pPr>
    </w:p>
    <w:tbl>
      <w:tblPr>
        <w:tblW w:w="11580" w:type="dxa"/>
        <w:jc w:val="center"/>
        <w:tblLayout w:type="fixed"/>
        <w:tblLook w:val="04A0" w:firstRow="1" w:lastRow="0" w:firstColumn="1" w:lastColumn="0" w:noHBand="0" w:noVBand="1"/>
      </w:tblPr>
      <w:tblGrid>
        <w:gridCol w:w="3727"/>
        <w:gridCol w:w="7853"/>
      </w:tblGrid>
      <w:tr w:rsidR="000D78B2" w:rsidTr="000D78B2">
        <w:trPr>
          <w:jc w:val="center"/>
        </w:trPr>
        <w:tc>
          <w:tcPr>
            <w:tcW w:w="3727" w:type="dxa"/>
            <w:hideMark/>
          </w:tcPr>
          <w:p w:rsidR="000D78B2" w:rsidRDefault="000D78B2" w:rsidP="000D78B2">
            <w:pPr>
              <w:spacing w:after="0" w:line="240" w:lineRule="auto"/>
              <w:contextualSpacing/>
              <w:rPr>
                <w:rFonts w:ascii="AcadMtavr" w:hAnsi="AcadMtavr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დამკვეთი:</w:t>
            </w:r>
          </w:p>
        </w:tc>
        <w:tc>
          <w:tcPr>
            <w:tcW w:w="7853" w:type="dxa"/>
            <w:hideMark/>
          </w:tcPr>
          <w:p w:rsidR="000D78B2" w:rsidRPr="004076D5" w:rsidRDefault="004076D5" w:rsidP="000D78B2">
            <w:pPr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ფ/პ ნოე ქინქლაძე</w:t>
            </w:r>
          </w:p>
        </w:tc>
      </w:tr>
      <w:tr w:rsidR="000D78B2" w:rsidTr="000D78B2">
        <w:trPr>
          <w:jc w:val="center"/>
        </w:trPr>
        <w:tc>
          <w:tcPr>
            <w:tcW w:w="3727" w:type="dxa"/>
            <w:hideMark/>
          </w:tcPr>
          <w:p w:rsidR="000D78B2" w:rsidRDefault="000D78B2" w:rsidP="000D78B2">
            <w:pPr>
              <w:spacing w:after="0" w:line="240" w:lineRule="auto"/>
              <w:contextualSpacing/>
              <w:rPr>
                <w:rFonts w:ascii="AcadMtavr" w:hAnsi="AcadMtavr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დამკვეთის განაცხადი:</w:t>
            </w:r>
          </w:p>
        </w:tc>
        <w:tc>
          <w:tcPr>
            <w:tcW w:w="7853" w:type="dxa"/>
            <w:hideMark/>
          </w:tcPr>
          <w:p w:rsidR="000D78B2" w:rsidRDefault="000D78B2" w:rsidP="00757B05">
            <w:pPr>
              <w:spacing w:after="0" w:line="240" w:lineRule="auto"/>
              <w:contextualSpacing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ხელშეკრულება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0D78B2" w:rsidTr="0016029B">
        <w:trPr>
          <w:trHeight w:val="275"/>
          <w:jc w:val="center"/>
        </w:trPr>
        <w:tc>
          <w:tcPr>
            <w:tcW w:w="3727" w:type="dxa"/>
          </w:tcPr>
          <w:p w:rsidR="000D78B2" w:rsidRPr="0016029B" w:rsidRDefault="0016029B" w:rsidP="000D78B2">
            <w:pPr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ნიმუშის აღწერა :</w:t>
            </w:r>
          </w:p>
        </w:tc>
        <w:tc>
          <w:tcPr>
            <w:tcW w:w="7853" w:type="dxa"/>
          </w:tcPr>
          <w:p w:rsidR="000D78B2" w:rsidRPr="0016029B" w:rsidRDefault="0016029B" w:rsidP="000D78B2">
            <w:pPr>
              <w:spacing w:after="0" w:line="240" w:lineRule="auto"/>
              <w:contextualSpacing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>ღია ნაცრისფერი წვრილმარცვლოვანი ნიმუში ( 0,085 კგ)</w:t>
            </w:r>
          </w:p>
        </w:tc>
      </w:tr>
      <w:tr w:rsidR="0016029B" w:rsidTr="00367466">
        <w:trPr>
          <w:trHeight w:val="275"/>
          <w:jc w:val="center"/>
        </w:trPr>
        <w:tc>
          <w:tcPr>
            <w:tcW w:w="3727" w:type="dxa"/>
            <w:hideMark/>
          </w:tcPr>
          <w:p w:rsidR="0016029B" w:rsidRDefault="0016029B" w:rsidP="00367466">
            <w:pPr>
              <w:spacing w:after="0" w:line="240" w:lineRule="auto"/>
              <w:contextualSpacing/>
              <w:jc w:val="both"/>
              <w:rPr>
                <w:rFonts w:ascii="AcadMtavr" w:hAnsi="AcadMtavr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გამოცდის დაწყება:</w:t>
            </w:r>
          </w:p>
        </w:tc>
        <w:tc>
          <w:tcPr>
            <w:tcW w:w="7853" w:type="dxa"/>
            <w:hideMark/>
          </w:tcPr>
          <w:p w:rsidR="0016029B" w:rsidRPr="00EB09DF" w:rsidRDefault="0016029B" w:rsidP="00367466">
            <w:pPr>
              <w:spacing w:after="0" w:line="240" w:lineRule="auto"/>
              <w:contextualSpacing/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en-US"/>
              </w:rPr>
              <w:t xml:space="preserve"> 09.08</w:t>
            </w:r>
            <w:r w:rsidRPr="00EB09DF">
              <w:rPr>
                <w:rFonts w:ascii="Sylfaen" w:hAnsi="Sylfaen" w:cs="Times New Roman"/>
                <w:b/>
                <w:bCs/>
                <w:sz w:val="20"/>
                <w:szCs w:val="20"/>
                <w:lang w:val="ka-GE"/>
              </w:rPr>
              <w:t>.2019</w:t>
            </w:r>
          </w:p>
        </w:tc>
      </w:tr>
      <w:tr w:rsidR="0016029B" w:rsidTr="00367466">
        <w:trPr>
          <w:trHeight w:val="275"/>
          <w:jc w:val="center"/>
        </w:trPr>
        <w:tc>
          <w:tcPr>
            <w:tcW w:w="3727" w:type="dxa"/>
            <w:hideMark/>
          </w:tcPr>
          <w:p w:rsidR="0016029B" w:rsidRDefault="0016029B" w:rsidP="00367466">
            <w:pPr>
              <w:spacing w:after="0" w:line="240" w:lineRule="auto"/>
              <w:contextualSpacing/>
              <w:jc w:val="both"/>
              <w:rPr>
                <w:rFonts w:ascii="AcadMtavr" w:hAnsi="AcadMtavr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გამოცდის დამთავრება:</w:t>
            </w:r>
          </w:p>
        </w:tc>
        <w:tc>
          <w:tcPr>
            <w:tcW w:w="7853" w:type="dxa"/>
            <w:hideMark/>
          </w:tcPr>
          <w:p w:rsidR="0016029B" w:rsidRPr="00EB09DF" w:rsidRDefault="0016029B" w:rsidP="00367466">
            <w:pPr>
              <w:spacing w:after="0"/>
              <w:contextualSpacing/>
              <w:rPr>
                <w:rFonts w:ascii="Sylfaen" w:eastAsiaTheme="minorHAnsi" w:hAnsi="Sylfaen"/>
                <w:b/>
                <w:sz w:val="20"/>
                <w:szCs w:val="20"/>
                <w:lang w:val="ka-GE" w:eastAsia="en-US"/>
              </w:rPr>
            </w:pPr>
            <w:r>
              <w:rPr>
                <w:rFonts w:ascii="Sylfaen" w:eastAsiaTheme="minorHAnsi" w:hAnsi="Sylfaen"/>
                <w:b/>
                <w:sz w:val="20"/>
                <w:szCs w:val="20"/>
                <w:lang w:val="en-US" w:eastAsia="en-US"/>
              </w:rPr>
              <w:t>13</w:t>
            </w:r>
            <w:r>
              <w:rPr>
                <w:rFonts w:ascii="Sylfaen" w:eastAsiaTheme="minorHAnsi" w:hAnsi="Sylfaen"/>
                <w:b/>
                <w:sz w:val="20"/>
                <w:szCs w:val="20"/>
                <w:lang w:val="ka-GE" w:eastAsia="en-US"/>
              </w:rPr>
              <w:t>.08</w:t>
            </w:r>
            <w:r w:rsidRPr="00EB09DF">
              <w:rPr>
                <w:rFonts w:ascii="Sylfaen" w:eastAsiaTheme="minorHAnsi" w:hAnsi="Sylfaen"/>
                <w:b/>
                <w:sz w:val="20"/>
                <w:szCs w:val="20"/>
                <w:lang w:val="ka-GE" w:eastAsia="en-US"/>
              </w:rPr>
              <w:t>.2019</w:t>
            </w:r>
          </w:p>
        </w:tc>
      </w:tr>
    </w:tbl>
    <w:p w:rsidR="0016029B" w:rsidRDefault="0016029B" w:rsidP="0016029B">
      <w:pPr>
        <w:spacing w:line="240" w:lineRule="auto"/>
        <w:contextualSpacing/>
        <w:rPr>
          <w:rFonts w:ascii="Sylfaen" w:hAnsi="Sylfaen"/>
          <w:b/>
          <w:sz w:val="20"/>
          <w:szCs w:val="20"/>
          <w:lang w:val="ka-GE"/>
        </w:rPr>
      </w:pPr>
    </w:p>
    <w:p w:rsidR="0016029B" w:rsidRDefault="0016029B" w:rsidP="0016029B">
      <w:pPr>
        <w:spacing w:line="240" w:lineRule="auto"/>
        <w:contextualSpacing/>
        <w:rPr>
          <w:rFonts w:ascii="Sylfaen" w:hAnsi="Sylfaen"/>
          <w:b/>
          <w:sz w:val="20"/>
          <w:szCs w:val="20"/>
          <w:lang w:val="ka-GE"/>
        </w:rPr>
      </w:pPr>
    </w:p>
    <w:p w:rsidR="000D78B2" w:rsidRDefault="000D78B2" w:rsidP="000D78B2">
      <w:pPr>
        <w:spacing w:line="240" w:lineRule="auto"/>
        <w:contextualSpacing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 xml:space="preserve">                                                                                                             გამოცდის შედეგები</w:t>
      </w:r>
    </w:p>
    <w:p w:rsidR="000D78B2" w:rsidRDefault="000D78B2" w:rsidP="000D78B2">
      <w:pPr>
        <w:spacing w:after="0" w:line="240" w:lineRule="auto"/>
        <w:ind w:firstLine="1418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tbl>
      <w:tblPr>
        <w:tblW w:w="8994" w:type="dxa"/>
        <w:jc w:val="center"/>
        <w:tblInd w:w="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941"/>
        <w:gridCol w:w="1543"/>
        <w:gridCol w:w="1666"/>
        <w:gridCol w:w="2298"/>
      </w:tblGrid>
      <w:tr w:rsidR="000D78B2" w:rsidTr="00E93EF3">
        <w:trPr>
          <w:trHeight w:val="46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hAnsi="Sylfaen" w:cs="AcadNusx"/>
                <w:b/>
                <w:lang w:val="ka-GE"/>
              </w:rPr>
            </w:pPr>
            <w:r>
              <w:rPr>
                <w:rFonts w:ascii="Sylfaen" w:hAnsi="Sylfaen" w:cs="AcadNusx"/>
                <w:b/>
                <w:sz w:val="20"/>
                <w:szCs w:val="20"/>
                <w:lang w:val="ka-GE"/>
              </w:rPr>
              <w:t>#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hAnsi="Sylfaen" w:cs="AcadNusx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cadNusx"/>
                <w:b/>
                <w:sz w:val="20"/>
                <w:szCs w:val="20"/>
                <w:lang w:val="ka-GE"/>
              </w:rPr>
              <w:t>საგამოცდო პარამეტრი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hAnsi="Sylfaen" w:cs="AcadNusx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cadNusx"/>
                <w:b/>
                <w:sz w:val="20"/>
                <w:szCs w:val="20"/>
                <w:lang w:val="ka-GE"/>
              </w:rPr>
              <w:t>განსაზღვრის ერთეული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მიღებული შედეგი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იდენტიფიცირებული გამოცდის მეთოდი</w:t>
            </w:r>
          </w:p>
        </w:tc>
      </w:tr>
      <w:tr w:rsidR="000D78B2" w:rsidTr="00E93EF3">
        <w:trPr>
          <w:trHeight w:val="46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E93EF3" w:rsidP="00F70BCA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ნატრიუმის ოქსიდის </w:t>
            </w:r>
            <w:r w:rsidR="00E9649B"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მასური წილი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B2" w:rsidRPr="00B95E46" w:rsidRDefault="00B95E46" w:rsidP="00E9649B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en-US" w:eastAsia="zh-CN"/>
              </w:rPr>
              <w:t>8,0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D73AEC" w:rsidP="000D78B2">
            <w:pPr>
              <w:spacing w:after="60"/>
              <w:contextualSpacing/>
              <w:jc w:val="both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ალის-</w:t>
            </w:r>
            <w:r w:rsidR="000D78B2"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ფოტომეტრული</w:t>
            </w:r>
          </w:p>
        </w:tc>
      </w:tr>
      <w:tr w:rsidR="000D78B2" w:rsidTr="00E93EF3">
        <w:trPr>
          <w:trHeight w:val="46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E93EF3" w:rsidP="00F70BCA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კალიუმის  ოქსიდის </w:t>
            </w:r>
            <w:r w:rsidR="00E9649B"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 მასური წილი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B2" w:rsidRPr="00B95E46" w:rsidRDefault="00B95E46" w:rsidP="000D78B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en-US" w:eastAsia="zh-CN"/>
              </w:rPr>
              <w:t>0,20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Pr="00E9649B" w:rsidRDefault="00D73AEC" w:rsidP="000D78B2">
            <w:pPr>
              <w:spacing w:after="60"/>
              <w:contextualSpacing/>
              <w:jc w:val="both"/>
              <w:rPr>
                <w:rFonts w:ascii="Sylfaen" w:hAnsi="Sylfaen" w:cs="AcadNusx"/>
                <w:b/>
                <w:sz w:val="20"/>
                <w:szCs w:val="20"/>
                <w:lang w:val="ka-GE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ალის-ფოტომეტრული</w:t>
            </w:r>
          </w:p>
        </w:tc>
      </w:tr>
      <w:tr w:rsidR="000D78B2" w:rsidTr="00E93EF3">
        <w:trPr>
          <w:trHeight w:val="35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E93EF3" w:rsidP="00F70BCA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ალუმინის</w:t>
            </w:r>
            <w:r w:rsidR="00E9649B"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 </w:t>
            </w: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 ოქსიდის </w:t>
            </w:r>
            <w:r w:rsidR="000D78B2"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მასური წილი </w:t>
            </w:r>
            <w:bookmarkStart w:id="0" w:name="_GoBack"/>
            <w:bookmarkEnd w:id="0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0D78B2" w:rsidP="000D78B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B2" w:rsidRPr="00B95E46" w:rsidRDefault="00B95E46" w:rsidP="000D78B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en-US" w:eastAsia="zh-CN"/>
              </w:rPr>
              <w:t>65,2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B2" w:rsidRDefault="00E93EF3" w:rsidP="000D78B2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მოცულობითი</w:t>
            </w:r>
          </w:p>
        </w:tc>
      </w:tr>
      <w:tr w:rsidR="00E93EF3" w:rsidTr="00E93EF3">
        <w:trPr>
          <w:trHeight w:val="55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3" w:rsidRDefault="00E93EF3" w:rsidP="009D3D02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3" w:rsidRPr="00E9649B" w:rsidRDefault="00E93EF3" w:rsidP="00E93EF3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 xml:space="preserve"> ქლორ იონის მასური წილი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3" w:rsidRDefault="00E93EF3" w:rsidP="009D3D0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3" w:rsidRPr="00B95E46" w:rsidRDefault="00B95E46" w:rsidP="009D3D02">
            <w:pPr>
              <w:spacing w:after="60" w:line="240" w:lineRule="auto"/>
              <w:contextualSpacing/>
              <w:jc w:val="center"/>
              <w:rPr>
                <w:rFonts w:ascii="Sylfaen" w:eastAsia="SimSun" w:hAnsi="Sylfae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en-US" w:eastAsia="zh-CN"/>
              </w:rPr>
              <w:t>9,4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F3" w:rsidRDefault="00E93EF3" w:rsidP="00E93EF3">
            <w:pPr>
              <w:spacing w:after="60" w:line="240" w:lineRule="auto"/>
              <w:contextualSpacing/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</w:pPr>
            <w:r>
              <w:rPr>
                <w:rFonts w:ascii="Sylfaen" w:eastAsia="SimSun" w:hAnsi="Sylfaen" w:cs="Times New Roman"/>
                <w:b/>
                <w:sz w:val="20"/>
                <w:szCs w:val="20"/>
                <w:lang w:val="ka-GE" w:eastAsia="zh-CN"/>
              </w:rPr>
              <w:t>მოცულობითი</w:t>
            </w:r>
          </w:p>
        </w:tc>
      </w:tr>
    </w:tbl>
    <w:p w:rsidR="000D78B2" w:rsidRDefault="000D78B2" w:rsidP="000D78B2">
      <w:pPr>
        <w:spacing w:line="240" w:lineRule="auto"/>
        <w:ind w:right="795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:rsidR="006E2234" w:rsidRDefault="006E2234" w:rsidP="000D78B2">
      <w:pPr>
        <w:spacing w:line="240" w:lineRule="auto"/>
        <w:ind w:right="795"/>
        <w:contextualSpacing/>
        <w:jc w:val="both"/>
        <w:rPr>
          <w:rFonts w:ascii="Sylfaen" w:hAnsi="Sylfaen"/>
          <w:b/>
          <w:sz w:val="20"/>
          <w:szCs w:val="20"/>
          <w:lang w:val="en-US"/>
        </w:rPr>
      </w:pPr>
    </w:p>
    <w:p w:rsidR="000D78B2" w:rsidRDefault="000D78B2" w:rsidP="000D78B2">
      <w:pPr>
        <w:spacing w:line="240" w:lineRule="auto"/>
        <w:ind w:right="795"/>
        <w:contextualSpacing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საგამოცდო ცენტრ  „გეოანალიტიკას“</w:t>
      </w:r>
    </w:p>
    <w:p w:rsidR="000D78B2" w:rsidRDefault="000D78B2" w:rsidP="000D78B2">
      <w:pPr>
        <w:spacing w:line="240" w:lineRule="auto"/>
        <w:ind w:right="795"/>
        <w:contextualSpacing/>
        <w:jc w:val="both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b/>
          <w:sz w:val="20"/>
          <w:szCs w:val="20"/>
          <w:lang w:val="ka-GE"/>
        </w:rPr>
        <w:t>ხელმძღვანელი                                                                                გ. თოდრაძე</w:t>
      </w:r>
    </w:p>
    <w:p w:rsidR="00692A63" w:rsidRPr="000D78B2" w:rsidRDefault="00692A63" w:rsidP="000D78B2">
      <w:pPr>
        <w:contextualSpacing/>
      </w:pPr>
    </w:p>
    <w:sectPr w:rsidR="00692A63" w:rsidRPr="000D78B2" w:rsidSect="00AB5071">
      <w:pgSz w:w="15840" w:h="12240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148E2"/>
    <w:multiLevelType w:val="hybridMultilevel"/>
    <w:tmpl w:val="940E7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DB"/>
    <w:rsid w:val="000506DA"/>
    <w:rsid w:val="000D78B2"/>
    <w:rsid w:val="001238C9"/>
    <w:rsid w:val="00142965"/>
    <w:rsid w:val="0016029B"/>
    <w:rsid w:val="004076D5"/>
    <w:rsid w:val="004507FF"/>
    <w:rsid w:val="004E07D6"/>
    <w:rsid w:val="00553185"/>
    <w:rsid w:val="005A2178"/>
    <w:rsid w:val="005D7AEE"/>
    <w:rsid w:val="00692A63"/>
    <w:rsid w:val="006E2234"/>
    <w:rsid w:val="00757B05"/>
    <w:rsid w:val="00A7538A"/>
    <w:rsid w:val="00AB5071"/>
    <w:rsid w:val="00B05073"/>
    <w:rsid w:val="00B63313"/>
    <w:rsid w:val="00B95E46"/>
    <w:rsid w:val="00BB6599"/>
    <w:rsid w:val="00BD7B77"/>
    <w:rsid w:val="00D73AEC"/>
    <w:rsid w:val="00DA312E"/>
    <w:rsid w:val="00E93EF3"/>
    <w:rsid w:val="00E9649B"/>
    <w:rsid w:val="00EA5C7F"/>
    <w:rsid w:val="00EB09DF"/>
    <w:rsid w:val="00F665DB"/>
    <w:rsid w:val="00F70BCA"/>
    <w:rsid w:val="00F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71"/>
    <w:rPr>
      <w:rFonts w:eastAsiaTheme="minorEastAsia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6D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B5071"/>
    <w:rPr>
      <w:color w:val="0000FF"/>
      <w:u w:val="single"/>
    </w:rPr>
  </w:style>
  <w:style w:type="table" w:styleId="TableGrid">
    <w:name w:val="Table Grid"/>
    <w:basedOn w:val="TableNormal"/>
    <w:rsid w:val="00AB5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5071"/>
    <w:pPr>
      <w:ind w:left="720"/>
      <w:contextualSpacing/>
    </w:pPr>
    <w:rPr>
      <w:rFonts w:eastAsiaTheme="minorHAns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71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0506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71"/>
    <w:rPr>
      <w:rFonts w:eastAsiaTheme="minorEastAsia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6D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B5071"/>
    <w:rPr>
      <w:color w:val="0000FF"/>
      <w:u w:val="single"/>
    </w:rPr>
  </w:style>
  <w:style w:type="table" w:styleId="TableGrid">
    <w:name w:val="Table Grid"/>
    <w:basedOn w:val="TableNormal"/>
    <w:rsid w:val="00AB5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5071"/>
    <w:pPr>
      <w:ind w:left="720"/>
      <w:contextualSpacing/>
    </w:pPr>
    <w:rPr>
      <w:rFonts w:eastAsiaTheme="minorHAns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71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0506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cimr@internet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2E676-CAEF-4DAF-86EF-C7A8698A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35</cp:revision>
  <cp:lastPrinted>2019-08-16T11:15:00Z</cp:lastPrinted>
  <dcterms:created xsi:type="dcterms:W3CDTF">2019-01-22T10:05:00Z</dcterms:created>
  <dcterms:modified xsi:type="dcterms:W3CDTF">2019-08-16T11:41:00Z</dcterms:modified>
</cp:coreProperties>
</file>